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188" w:rsidRPr="00F97F87" w:rsidRDefault="004C7188" w:rsidP="00FF3C8B">
      <w:pPr>
        <w:spacing w:after="0" w:line="20" w:lineRule="atLeast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</w:t>
      </w:r>
    </w:p>
    <w:p w:rsidR="004C7188" w:rsidRPr="00F97F87" w:rsidRDefault="004C7188" w:rsidP="00FF3C8B">
      <w:pPr>
        <w:spacing w:after="0" w:line="20" w:lineRule="atLeas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188" w:rsidRPr="00F97F87" w:rsidRDefault="005C4CBB" w:rsidP="00FF3C8B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Закон Кыргызской Республики </w:t>
      </w:r>
    </w:p>
    <w:p w:rsidR="003137ED" w:rsidRPr="00F97F87" w:rsidRDefault="00852813" w:rsidP="003137E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C7188"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 внесении изменений и дополнений в Закон </w:t>
      </w:r>
    </w:p>
    <w:p w:rsidR="004C7188" w:rsidRPr="00F97F87" w:rsidRDefault="004C7188" w:rsidP="003137E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Кыргызской Республики </w:t>
      </w:r>
      <w:r w:rsidR="00D46677"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недрах</w:t>
      </w:r>
      <w:r w:rsidR="00D46677"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852813"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027B77" w:rsidRPr="00F97F87" w:rsidRDefault="00027B77" w:rsidP="00FF3C8B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16CC" w:rsidRPr="00F97F87" w:rsidRDefault="00F179F6" w:rsidP="00FF3C8B">
      <w:pPr>
        <w:spacing w:after="0" w:line="20" w:lineRule="atLeast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Статья 1. </w:t>
      </w:r>
    </w:p>
    <w:p w:rsidR="00F179F6" w:rsidRPr="00F97F87" w:rsidRDefault="00F179F6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Внести в </w:t>
      </w:r>
      <w:hyperlink r:id="rId9" w:history="1">
        <w:r w:rsidRPr="00F97F8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85281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 недрах</w:t>
      </w:r>
      <w:r w:rsidR="0085281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(Ведомости </w:t>
      </w:r>
      <w:proofErr w:type="spell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Жогорку</w:t>
      </w:r>
      <w:proofErr w:type="spellEnd"/>
      <w:r w:rsidR="00221C9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Кенеша</w:t>
      </w:r>
      <w:proofErr w:type="spell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Республики, 2012 г., № 7, ст.2771) следующие изменения и дополнения:</w:t>
      </w:r>
      <w:r w:rsidR="00FA55B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E00FB" w:rsidRPr="00F97F87" w:rsidRDefault="002D02CA" w:rsidP="00CE00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CE00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 всему тексту Закона слова «лицензионные платежи» в различных падежных и числовых формах заменить соответственно словами  «платеж за удержание лицензии на право пользования недрами» в соответствующих падежах и числах.</w:t>
      </w:r>
    </w:p>
    <w:p w:rsidR="0068662C" w:rsidRPr="00F97F87" w:rsidRDefault="00F97F87" w:rsidP="00FF3C8B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8662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статье 4: </w:t>
      </w:r>
    </w:p>
    <w:p w:rsidR="0068662C" w:rsidRPr="00F97F87" w:rsidRDefault="00221C97" w:rsidP="00FF3C8B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8662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бзац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62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четырнадцатый исключить</w:t>
      </w:r>
      <w:r w:rsidR="009308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F179F6" w:rsidRPr="00F97F87" w:rsidRDefault="0068662C" w:rsidP="00FF3C8B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абзац</w:t>
      </w:r>
      <w:r w:rsidR="00221C9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двадцать седьмой </w:t>
      </w:r>
      <w:r w:rsidR="00F179F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исключить</w:t>
      </w:r>
      <w:r w:rsidR="009308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83AE6" w:rsidRPr="00F97F87" w:rsidRDefault="000C72B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статью </w:t>
      </w:r>
      <w:r w:rsidR="0068662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дополнить </w:t>
      </w:r>
      <w:r w:rsidR="00783A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абзац</w:t>
      </w:r>
      <w:r w:rsidR="0068662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ем тридцать четвертым</w:t>
      </w:r>
      <w:r w:rsidR="00783A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следующего содержания:</w:t>
      </w:r>
    </w:p>
    <w:p w:rsidR="001021E7" w:rsidRPr="00F97F87" w:rsidRDefault="001021E7" w:rsidP="001021E7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«Независимая экспертиза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экспертиза технических проектов на проведение соответствующих работ, проводимая независимыми ли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ц(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ом)</w:t>
      </w:r>
      <w:proofErr w:type="spell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spell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, прошедшими аккредитацию в установленном законодательством порядке.»;</w:t>
      </w:r>
    </w:p>
    <w:p w:rsidR="00E330A2" w:rsidRPr="00F97F87" w:rsidRDefault="00E330A2" w:rsidP="00FF3C8B">
      <w:pPr>
        <w:pStyle w:val="a4"/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абзац пятьдесят пятый изложить в следующей редакции: </w:t>
      </w:r>
    </w:p>
    <w:p w:rsidR="00E330A2" w:rsidRPr="00F97F87" w:rsidRDefault="00CE00FB" w:rsidP="00FF3C8B">
      <w:pPr>
        <w:pStyle w:val="a4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33D4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«Ф</w:t>
      </w:r>
      <w:r w:rsidR="00E330A2" w:rsidRPr="00C833D4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орс-мажор</w:t>
      </w:r>
      <w:r w:rsidR="00E330A2" w:rsidRPr="00C833D4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- обстоятельства непреодолимой силы, </w:t>
      </w:r>
      <w:r w:rsidR="00985C9C" w:rsidRPr="00C833D4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препятствующие и </w:t>
      </w:r>
      <w:r w:rsidR="00E330A2" w:rsidRPr="00C833D4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осложняющие выполнение условий пользования недрами</w:t>
      </w:r>
      <w:r w:rsidR="00E330A2" w:rsidRPr="00F97F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 Непреодолимая сила - возникновение чрезвычайных и неотвратимых обстоятельств в результате стихийных бедствий, таких как землетрясения, наводнения или блокады, войны, забастовки, и иных обстоятельств, которые невозможно предусмотреть или предотвратить либо возможно предусмотреть, но невозможно предотвратить. Указанные обстоятельства устанавливаются наличием общеизвестных фактов, публикации в средствах массовой информации и иными способами, не нуждающимися в спе</w:t>
      </w:r>
      <w:r w:rsidR="00985C9C" w:rsidRPr="00F97F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циальных средствах доказывания</w:t>
      </w:r>
      <w:proofErr w:type="gramStart"/>
      <w:r w:rsidR="00985C9C" w:rsidRPr="00F97F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.».</w:t>
      </w:r>
      <w:proofErr w:type="gramEnd"/>
    </w:p>
    <w:p w:rsidR="009308CF" w:rsidRPr="00F97F87" w:rsidRDefault="00F97F87" w:rsidP="00FF3C8B">
      <w:pPr>
        <w:pStyle w:val="a4"/>
        <w:spacing w:line="20" w:lineRule="atLeast"/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3</w:t>
      </w:r>
      <w:r w:rsidR="009308CF" w:rsidRPr="00F97F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. В статье 5: </w:t>
      </w:r>
    </w:p>
    <w:p w:rsidR="009815BB" w:rsidRPr="00F97F87" w:rsidRDefault="009815BB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пункт 6 части 1 изложить в следующей редакции: </w:t>
      </w:r>
    </w:p>
    <w:p w:rsidR="00E32178" w:rsidRPr="00F97F87" w:rsidRDefault="006F00CE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«6) утверждает реестр </w:t>
      </w:r>
      <w:r w:rsidR="002C1517"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месторождений полезных ископаемых</w:t>
      </w:r>
      <w:r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общегосударственного значения, подлежащих выставлению на конкурс</w:t>
      </w:r>
      <w:proofErr w:type="gramStart"/>
      <w:r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;»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42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342CF" w:rsidRPr="00F97F87" w:rsidRDefault="009738D6" w:rsidP="009342CF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статью </w:t>
      </w:r>
      <w:r w:rsidR="009342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дополнить частью 12 следующего содержания:</w:t>
      </w:r>
    </w:p>
    <w:p w:rsidR="009342CF" w:rsidRPr="00F97F87" w:rsidRDefault="009342CF" w:rsidP="009342CF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«12) придерживается стандарта ИПДО.».</w:t>
      </w:r>
    </w:p>
    <w:p w:rsidR="009308CF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308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статье 7: </w:t>
      </w:r>
    </w:p>
    <w:p w:rsidR="00DD05F4" w:rsidRPr="00F97F87" w:rsidRDefault="00757C96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 </w:t>
      </w:r>
      <w:r w:rsidR="009308C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0135D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следующей редакции:</w:t>
      </w:r>
    </w:p>
    <w:p w:rsidR="00B62697" w:rsidRPr="00F97F87" w:rsidRDefault="009308CF" w:rsidP="00FF3C8B">
      <w:pPr>
        <w:pStyle w:val="tkZagolovok5"/>
        <w:tabs>
          <w:tab w:val="left" w:pos="7371"/>
        </w:tabs>
        <w:spacing w:before="0" w:after="0" w:line="20" w:lineRule="atLeast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</w:t>
      </w:r>
      <w:r w:rsidR="00F71D57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12) </w:t>
      </w:r>
      <w:r w:rsidR="00757C96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проводит экспертизу технических проектов, а так же регистрирует и ведет реестр экспертиз горных и геологическ</w:t>
      </w:r>
      <w:r w:rsidR="000E58EA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их проектов в части </w:t>
      </w:r>
      <w:r w:rsidR="00FA46A8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промышленной безопасности и </w:t>
      </w:r>
      <w:r w:rsidR="000E58EA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охраны недр</w:t>
      </w:r>
      <w:r w:rsidR="000D522E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проведенных независимыми экспертами</w:t>
      </w:r>
      <w:proofErr w:type="gramStart"/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;»</w:t>
      </w:r>
      <w:proofErr w:type="gramEnd"/>
      <w:r w:rsidR="00E53FE9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; </w:t>
      </w:r>
    </w:p>
    <w:p w:rsidR="00A538B5" w:rsidRPr="00F97F87" w:rsidRDefault="00FA00C0" w:rsidP="00FF3C8B">
      <w:pPr>
        <w:pStyle w:val="tkZagolovok5"/>
        <w:tabs>
          <w:tab w:val="left" w:pos="7371"/>
        </w:tabs>
        <w:spacing w:before="0" w:after="0" w:line="20" w:lineRule="atLeast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статью </w:t>
      </w:r>
      <w:r w:rsidR="00E53FE9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дополнить пунктом</w:t>
      </w:r>
      <w:r w:rsidR="000135D4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281C4E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15-1 </w:t>
      </w:r>
      <w:r w:rsidR="00A538B5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следующего содержания:</w:t>
      </w:r>
    </w:p>
    <w:p w:rsidR="00A538B5" w:rsidRPr="00F97F87" w:rsidRDefault="00E53FE9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 w:rsidR="00A858FE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15</w:t>
      </w:r>
      <w:r w:rsidR="001668DB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-1</w:t>
      </w:r>
      <w:r w:rsidR="00A858FE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 w:rsidR="00A538B5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определяет координаты угловых точек участков недр, подлежащих выставлению на конкурс или аукцион</w:t>
      </w:r>
      <w:proofErr w:type="gramStart"/>
      <w:r w:rsidR="00A538B5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  <w:r w:rsidR="00B62697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proofErr w:type="gramEnd"/>
      <w:r w:rsidR="00B62697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B62697" w:rsidRPr="00F97F87" w:rsidRDefault="00B62697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дополнить пунктом 17 следующего содержания:</w:t>
      </w:r>
    </w:p>
    <w:p w:rsidR="00B62697" w:rsidRPr="00F97F87" w:rsidRDefault="00B62697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17) размещает на вебсайте данные по действующим лицензиям</w:t>
      </w:r>
      <w:r w:rsidR="00C96BF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право пользование недрами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C96BF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соответствующим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лицензионным соглашениям, содержащие координаты лицензионных площадей, условия разрешения на недропользование и информацию о бенефициарах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.».</w:t>
      </w:r>
      <w:proofErr w:type="gramEnd"/>
    </w:p>
    <w:p w:rsidR="00E53FE9" w:rsidRPr="00F97F87" w:rsidRDefault="00F97F87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="00E53FE9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A858FE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Статью 15 изложить в следующей редакции</w:t>
      </w:r>
      <w:r w:rsidR="00E53FE9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</w:t>
      </w:r>
    </w:p>
    <w:p w:rsidR="009D0E95" w:rsidRPr="00F97F87" w:rsidRDefault="00A858FE" w:rsidP="00FF3C8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«Статья 15. Реестр месторождений полезных ископаемы</w:t>
      </w:r>
      <w:r w:rsidR="00FF3C8B" w:rsidRPr="00F97F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 общегосударственного значения.</w:t>
      </w:r>
    </w:p>
    <w:p w:rsidR="004B64E7" w:rsidRPr="00F97F87" w:rsidRDefault="004B64E7" w:rsidP="00FF3C8B">
      <w:pPr>
        <w:pStyle w:val="tkZagolovok5"/>
        <w:numPr>
          <w:ilvl w:val="0"/>
          <w:numId w:val="7"/>
        </w:numPr>
        <w:tabs>
          <w:tab w:val="left" w:pos="851"/>
        </w:tabs>
        <w:spacing w:before="0" w:after="0" w:line="20" w:lineRule="atLeast"/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 целях обеспечения экономических интересов и безопасности государства отдельные месторождения полезных ископаемых относятся к месторождениям полезных ископаемых общегосударственного значения.</w:t>
      </w:r>
    </w:p>
    <w:p w:rsidR="00FF3C8B" w:rsidRPr="00F97F87" w:rsidRDefault="00FF3C8B" w:rsidP="00FF3C8B">
      <w:pPr>
        <w:pStyle w:val="tkZagolovok5"/>
        <w:numPr>
          <w:ilvl w:val="0"/>
          <w:numId w:val="7"/>
        </w:numPr>
        <w:tabs>
          <w:tab w:val="left" w:pos="851"/>
        </w:tabs>
        <w:spacing w:before="0" w:after="0" w:line="20" w:lineRule="atLeast"/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Реестр </w:t>
      </w:r>
      <w:r w:rsidR="004B64E7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ме</w:t>
      </w:r>
      <w:r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сторождений полезных ископаемых </w:t>
      </w:r>
      <w:r w:rsidR="004B64E7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общегосударственного значения определяется и утверждается Правительством Кыргызской Республики по представлению </w:t>
      </w:r>
      <w:r w:rsidR="00A858FE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уполномоченного </w:t>
      </w:r>
      <w:r w:rsidR="004B64E7" w:rsidRPr="00F97F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государственного органа по реализации государственной политики по недропользованию. </w:t>
      </w:r>
    </w:p>
    <w:p w:rsidR="004B64E7" w:rsidRPr="00F97F87" w:rsidRDefault="004B64E7" w:rsidP="00FF3C8B">
      <w:pPr>
        <w:pStyle w:val="tkTekst"/>
        <w:tabs>
          <w:tab w:val="left" w:pos="993"/>
        </w:tabs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Реестр в обязательном порядке должен содержать координаты угловых точек месторождений общегосударственного значения. </w:t>
      </w:r>
    </w:p>
    <w:p w:rsidR="004B64E7" w:rsidRPr="00F97F87" w:rsidRDefault="004B64E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3. В реестр месторождений общегосударственного значения входят также объекты, по которым право пользования недрами уже предоставлено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58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  <w:proofErr w:type="gramEnd"/>
    </w:p>
    <w:p w:rsidR="00A858FE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858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статье 21: </w:t>
      </w:r>
    </w:p>
    <w:p w:rsidR="006142B0" w:rsidRPr="00F97F87" w:rsidRDefault="005875C1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асть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 изложить в следующей редакции:</w:t>
      </w:r>
    </w:p>
    <w:p w:rsidR="00FB4690" w:rsidRPr="00F97F87" w:rsidRDefault="00A858FE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3. Иностранные юридические</w:t>
      </w:r>
      <w:r w:rsidR="00FD55F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физические</w:t>
      </w:r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вправе участвовать в конкурсах и аукционах по предоставлению прав пользования недрами, или подать заявку на получение права пользования недрами по правилу «первой поданной заявки»</w:t>
      </w:r>
      <w:proofErr w:type="gramStart"/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142B0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 4 изложить в следующей редакции: </w:t>
      </w:r>
    </w:p>
    <w:p w:rsidR="006142B0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21C9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Иностранное юридическое </w:t>
      </w:r>
      <w:r w:rsidR="00FD55F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физическое </w:t>
      </w:r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лицо, признанное победителем аукциона или конкурса, либо в пользу которого принято решение о предоставлении права пользования недрами по правилу «первой поданной заявки», обязано создать в Кыргызской Республике дочернее юридическое лицо со 100-процентным долевым участием для оформления на нее лицензии на право пользования недрами</w:t>
      </w:r>
      <w:proofErr w:type="gramStart"/>
      <w:r w:rsidR="006142B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A37B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</w:t>
      </w:r>
      <w:proofErr w:type="gramEnd"/>
    </w:p>
    <w:p w:rsidR="006A154E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6A154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 Статья 21-1:</w:t>
      </w:r>
    </w:p>
    <w:p w:rsidR="006A154E" w:rsidRPr="00F97F87" w:rsidRDefault="006A154E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дополнить частью 12 следующего содержания:</w:t>
      </w:r>
    </w:p>
    <w:p w:rsidR="006A154E" w:rsidRPr="00F97F87" w:rsidRDefault="00E47CDD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«12) ежегодное представление в государственный орган по </w:t>
      </w:r>
      <w:r w:rsidR="00C96BF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реализации государственной политики по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недропользованию отчетности</w:t>
      </w:r>
      <w:r w:rsidR="0012480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 всех налогах и платежах, произведенных пользователем недр на кассовой основе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соответствии </w:t>
      </w:r>
      <w:r w:rsidR="006A154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со стандартами ИПДО в порядке, утвержденном Правительством Кыргызской Республики».</w:t>
      </w:r>
    </w:p>
    <w:p w:rsidR="00EA37B6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A37B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статье 22: </w:t>
      </w:r>
    </w:p>
    <w:p w:rsidR="00FB4690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1: </w:t>
      </w:r>
    </w:p>
    <w:p w:rsidR="00FD11D8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пункт</w:t>
      </w:r>
      <w:r w:rsidR="00DC736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FD11D8" w:rsidRPr="00F97F87" w:rsidRDefault="00EA37B6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1) на геолого-поисковые работы - 3 года с правом последующего однократного продления на 2 года</w:t>
      </w:r>
      <w:proofErr w:type="gramStart"/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FB4690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пункт 2 изложить в следующей редакции:</w:t>
      </w:r>
    </w:p>
    <w:p w:rsidR="00FD11D8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на </w:t>
      </w:r>
      <w:r w:rsidR="000C2C5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геолого</w:t>
      </w:r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разведочные работы - 4 года с правом последующего однократного продления на 3 года</w:t>
      </w:r>
      <w:proofErr w:type="gramStart"/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FB4690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пункт 3 изложить в следующей редакции:</w:t>
      </w:r>
    </w:p>
    <w:p w:rsidR="00FD11D8" w:rsidRPr="00F97F87" w:rsidRDefault="00FB469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3) на разработку месторождений полезных ископаемых - 20 лет с последующим продлением до истощения запасов полезных ископаемых</w:t>
      </w:r>
      <w:proofErr w:type="gramStart"/>
      <w:r w:rsidR="00FD11D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A37B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EA37B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A55C0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FB46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Статью 23 </w:t>
      </w:r>
      <w:r w:rsidR="008A55C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следующей редакции:</w:t>
      </w:r>
    </w:p>
    <w:p w:rsidR="008A55C0" w:rsidRPr="00F97F87" w:rsidRDefault="00BF796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21C9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8A55C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Право пользования недрами может предоставляться путем проведения конкурсов, аукционов и по правилу «первой поданной заявки».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2. Конкурсы проводятся по месторождениям полезных ископаемых общегосударственного значения</w:t>
      </w:r>
      <w:r w:rsidR="00DF48F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решению Правительства Кыргызской Республики.</w:t>
      </w:r>
    </w:p>
    <w:p w:rsidR="008A55C0" w:rsidRPr="00F97F87" w:rsidRDefault="003137ED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8A55C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Аукционы проводятся по участкам недр, включенным в соответствующий реестр.</w:t>
      </w:r>
    </w:p>
    <w:p w:rsidR="00221C97" w:rsidRPr="00F97F87" w:rsidRDefault="008A55C0" w:rsidP="00221C97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Реестр аукционных участков недр формируется и утверждается уполномоченным государственным органом по реализации государственной политики по недропользованию в соответствии с критериями, установленными Правительством К</w:t>
      </w:r>
      <w:r w:rsidR="000C2C5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ыргызской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C2C5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еспублики</w:t>
      </w:r>
      <w:r w:rsidR="00221C9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55C0" w:rsidRPr="00F97F87" w:rsidRDefault="008A55C0" w:rsidP="00221C97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Реестр в обязательном порядке должен содержать координаты угловых точек аукционных объектов.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4. Право пользования недрами по правилу «первой поданной заявки» предоставляется: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1) на участки недр, за исключением предоставляемых путем конкурса или аукциона;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2) на участки недр, если по ним признаны не состоявшимися два аукциона;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3) на участки недр, не связанные с геологическим изучением недр и разработкой месторождений полезных ископаемых.</w:t>
      </w:r>
    </w:p>
    <w:p w:rsidR="008A55C0" w:rsidRPr="00F97F87" w:rsidRDefault="008A55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5. В случае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признаны не состоявшимися два аукциона право пользовани</w:t>
      </w:r>
      <w:r w:rsidR="00E6550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недрами передается по правилу «первой поданной заявки» единственному заявителю.</w:t>
      </w:r>
    </w:p>
    <w:p w:rsidR="00FB4690" w:rsidRPr="00F97F87" w:rsidRDefault="00FB4690" w:rsidP="00FF3C8B">
      <w:pPr>
        <w:pStyle w:val="tkTekst"/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Порядок предоставления прав пользования недрами на основании концессионных договоров и соглашений о разделе продукции определяется </w:t>
      </w:r>
      <w:r w:rsidR="00B5178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законами Кыргызской Республики «</w:t>
      </w:r>
      <w:hyperlink r:id="rId10" w:history="1">
        <w:r w:rsidRPr="00F97F8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 концессиях и концессионных предприятиях в Республике Кыргызстан</w:t>
        </w:r>
      </w:hyperlink>
      <w:r w:rsidR="00B5178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 и «</w:t>
      </w:r>
      <w:hyperlink r:id="rId11" w:history="1">
        <w:r w:rsidRPr="00F97F8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О </w:t>
        </w:r>
        <w:proofErr w:type="gramStart"/>
        <w:r w:rsidRPr="00F97F8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соглашениях</w:t>
        </w:r>
        <w:proofErr w:type="gramEnd"/>
        <w:r w:rsidRPr="00F97F8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о разделе продукции при недропользовании</w:t>
        </w:r>
      </w:hyperlink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».»</w:t>
      </w:r>
      <w:r w:rsidR="00B5178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7967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F796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статье 24: </w:t>
      </w:r>
    </w:p>
    <w:p w:rsidR="00536D02" w:rsidRPr="00F97F87" w:rsidRDefault="00536D02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67207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="005427E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слово «объекту» </w:t>
      </w:r>
      <w:r w:rsidR="001668D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</w:t>
      </w:r>
      <w:r w:rsidR="005427E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слова</w:t>
      </w:r>
      <w:r w:rsidR="001668D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5427E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«месторождению полезных ископаемых»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A00C0" w:rsidRPr="00F97F87" w:rsidRDefault="00FA00C0" w:rsidP="00FF3C8B">
      <w:pPr>
        <w:pStyle w:val="tkTekst"/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6: </w:t>
      </w:r>
    </w:p>
    <w:p w:rsidR="0067207D" w:rsidRPr="00F97F87" w:rsidRDefault="00FA00C0" w:rsidP="00FF3C8B">
      <w:pPr>
        <w:pStyle w:val="tkTekst"/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7207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пункте 1 слова «на данный объект недр» заменить словами «на данное месторождение полезных ископаемых»;</w:t>
      </w:r>
    </w:p>
    <w:p w:rsidR="00536D02" w:rsidRPr="00F97F87" w:rsidRDefault="00FA00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6D0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2 изложить в следующей редакции:</w:t>
      </w:r>
    </w:p>
    <w:p w:rsidR="00536D02" w:rsidRPr="00F97F87" w:rsidRDefault="00BF796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8713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2) об исключении данного объекта недр из числа месторождений общегосударственного значения, в целях дальнейшего предоставления прав</w:t>
      </w:r>
      <w:r w:rsidR="008E4D3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пользования недрами путем проведения аукциона</w:t>
      </w:r>
      <w:proofErr w:type="gramStart"/>
      <w:r w:rsidR="0067207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  <w:proofErr w:type="gramEnd"/>
    </w:p>
    <w:p w:rsidR="000332E6" w:rsidRPr="00F97F87" w:rsidRDefault="00F97F8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BF796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статье 25</w:t>
      </w:r>
      <w:r w:rsidR="00BF796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FA00C0" w:rsidRPr="00F97F87" w:rsidRDefault="00FA00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7: </w:t>
      </w:r>
    </w:p>
    <w:p w:rsidR="000332E6" w:rsidRPr="00F97F87" w:rsidRDefault="00FA00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67207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абзаце первом 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слова «путем прямых переговоров» </w:t>
      </w:r>
      <w:r w:rsidR="009A485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слова</w:t>
      </w:r>
      <w:r w:rsidR="009A485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«по правилу «первой поданной заявки»</w:t>
      </w:r>
      <w:r w:rsidR="00E6550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332E6" w:rsidRPr="00F97F87" w:rsidRDefault="00FA00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абзац </w:t>
      </w:r>
      <w:r w:rsidR="00F84DF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второй</w:t>
      </w:r>
      <w:r w:rsidR="005E2CE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485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признать утратившим силу</w:t>
      </w:r>
      <w:r w:rsidR="000332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0FA2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9A485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Статью </w:t>
      </w:r>
      <w:r w:rsidR="00C20FA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26 изложить в следующей редакции:</w:t>
      </w:r>
    </w:p>
    <w:p w:rsidR="00C20FA2" w:rsidRPr="00F97F87" w:rsidRDefault="009A4852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20FA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Статья 26. Порядок предоставления права пользования недрами по правилу «первой поданной заявки»</w:t>
      </w:r>
      <w:r w:rsidR="005E2CE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0FA2" w:rsidRPr="00F97F87" w:rsidRDefault="00C20FA2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1. Предоставление права пользования недрами по правилу «первой поданной заявки» осуществляется уполномоченным государственным органом по реализации государственной политики по недропользованию.</w:t>
      </w:r>
    </w:p>
    <w:p w:rsidR="005E2CE2" w:rsidRPr="00F97F87" w:rsidRDefault="00C20FA2" w:rsidP="005E2CE2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2. Для получения права пользования недрами по правилу «первой поданной заявки» заявитель подает заявку в уполномоченный государственный орган по реализации государственной политики по недропользованию.</w:t>
      </w:r>
    </w:p>
    <w:p w:rsidR="00684290" w:rsidRPr="00F97F87" w:rsidRDefault="00B254E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C20FA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предоставления пользования недрами по правилу «первой поданной заявки» определяется Правительством Кыргызской Республики</w:t>
      </w:r>
      <w:proofErr w:type="gramStart"/>
      <w:r w:rsidR="00C20FA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3C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AF121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</w:p>
    <w:p w:rsidR="00684290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AF121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6842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статье 27:</w:t>
      </w:r>
    </w:p>
    <w:p w:rsidR="00113F0D" w:rsidRPr="00F97F87" w:rsidRDefault="00113F0D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1: </w:t>
      </w:r>
    </w:p>
    <w:p w:rsidR="00684290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842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1 изложить в следующей редакции:</w:t>
      </w:r>
    </w:p>
    <w:p w:rsidR="00684290" w:rsidRPr="00F97F87" w:rsidRDefault="00AF1216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842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нарушения требований охраны недр, экологической и промышленной безопасности, установленных законодательством Кыргызской Республики, </w:t>
      </w:r>
      <w:r w:rsidR="006842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создающие угрозу здоровью и безопасности работников и населения, а также потери запасов полезных ископаемых</w:t>
      </w:r>
      <w:proofErr w:type="gramStart"/>
      <w:r w:rsidR="0068429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F373C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F121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5</w:t>
      </w:r>
      <w:r w:rsidR="00F93C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121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признать утратившим силу</w:t>
      </w:r>
      <w:r w:rsidR="00CF373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D0AD8"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:rsidR="00787865" w:rsidRPr="00F97F87" w:rsidRDefault="00C96BF4" w:rsidP="007878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 </w:t>
      </w:r>
      <w:r w:rsidR="00787865"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пункт 6 </w:t>
      </w:r>
      <w:r w:rsidR="00604A2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следующей редакции:</w:t>
      </w:r>
      <w:r w:rsidR="0078786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30A2" w:rsidRPr="00F97F87" w:rsidRDefault="00E330A2" w:rsidP="00787865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«6) нарушения сроков оплаты бонуса и (или) платежа за удержание лиценз</w:t>
      </w:r>
      <w:r w:rsidR="00985C9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ии на право пользования недрами</w:t>
      </w:r>
      <w:r w:rsidR="000C4B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(или) не исполнения обязательства пользователем недр, предусмотренного законодательством, сведений о точных границах и площади </w:t>
      </w:r>
      <w:proofErr w:type="spellStart"/>
      <w:r w:rsidR="000C4B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айылных</w:t>
      </w:r>
      <w:proofErr w:type="spellEnd"/>
      <w:r w:rsidR="000C4B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аймаков, входящих в лицензионные площади</w:t>
      </w:r>
      <w:proofErr w:type="gramStart"/>
      <w:r w:rsidR="000C4B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.»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gramEnd"/>
    </w:p>
    <w:p w:rsidR="00ED0AD8" w:rsidRPr="00F97F87" w:rsidRDefault="00ED0AD8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 дополнить абзадцем </w:t>
      </w:r>
      <w:r w:rsidR="0069648F"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десять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следующего содержания: </w:t>
      </w:r>
    </w:p>
    <w:p w:rsidR="00EF0C49" w:rsidRPr="00F97F87" w:rsidRDefault="00ED0AD8" w:rsidP="0034765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«Право пользования недрами по объектам, включенным в Реестр месторождений общегосударственного значения, распределяемых по конкурсу, приостанавливается уполномоченным органом по реализации государственной политики в сфере недропользования на три месяца, в случаях невыполнения лицензиат</w:t>
      </w:r>
      <w:r w:rsidR="00EF0C4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ом условий социального пакета</w:t>
      </w:r>
      <w:proofErr w:type="gramStart"/>
      <w:r w:rsidR="00EF0C4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.».</w:t>
      </w:r>
      <w:proofErr w:type="gramEnd"/>
    </w:p>
    <w:p w:rsidR="00347650" w:rsidRPr="00F97F87" w:rsidRDefault="00DF2B9C" w:rsidP="0034765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части 3</w:t>
      </w:r>
      <w:r w:rsidR="005209F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93CFE" w:rsidRPr="00F97F87" w:rsidRDefault="005209F2" w:rsidP="0034765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93C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6 исключить;</w:t>
      </w:r>
    </w:p>
    <w:p w:rsidR="000F6220" w:rsidRPr="00F97F87" w:rsidRDefault="000F6220" w:rsidP="000F622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части 4:</w:t>
      </w:r>
    </w:p>
    <w:p w:rsidR="003137ED" w:rsidRPr="00F97F87" w:rsidRDefault="000F6220" w:rsidP="0034765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84DF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первом </w:t>
      </w:r>
      <w:r w:rsidR="00F84DF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абзаце </w:t>
      </w:r>
      <w:r w:rsidR="002222E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слова «Перечень месторождений» заменить словами «Реестр мест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орождений полезных ископаемых»;</w:t>
      </w:r>
    </w:p>
    <w:p w:rsidR="006E6D1B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F84DF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E6D1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Закон дополнить статьей 27-1 следующего содержания:</w:t>
      </w:r>
    </w:p>
    <w:p w:rsidR="006E6D1B" w:rsidRPr="00F97F87" w:rsidRDefault="006E6D1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«Статья 27-1. Порядок рассмотрения вопросов о приостановлении или прекращении прав пользования недрами</w:t>
      </w:r>
      <w:r w:rsidR="00F93CF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6D1B" w:rsidRPr="00F97F87" w:rsidRDefault="006E6D1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При выявлении оснований для приостановления или прекращения прав пользования недрами, уполномоченный государственный орган по реализации государственной политики по недропользованию, обязан известить недропользователя о дате, месте и времени рассмотрения вопроса приостановления или прекращения права пользования недрами, не 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за три рабочих дня</w:t>
      </w:r>
      <w:r w:rsidR="002222E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рассмотрения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6D1B" w:rsidRPr="00F97F87" w:rsidRDefault="006E6D1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2. Недропользователь имеет право до рассмотрения вопроса, или непосредственно в процессе рассмотрения, предоставить свои возражения, с приложением подтверждающих документов, или без таковых.</w:t>
      </w:r>
    </w:p>
    <w:p w:rsidR="006E6D1B" w:rsidRPr="00F97F87" w:rsidRDefault="006E6D1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3. Недропользователь вправе участвовать при рассмотрении вопроса лично, либо через своих представителей, имеющих доверенности.</w:t>
      </w:r>
    </w:p>
    <w:p w:rsidR="005209F2" w:rsidRPr="00F97F87" w:rsidRDefault="003137ED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6E6D1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Уполномоченный государственный орган по реализации государственной политики по недропользованию, вправе рассмотреть вопрос приостановления или прекращения прав пользования недрами без участия недропользователя, только в случае имеющегося у него доказательства надлежащего извещения недропользователя о рассмотрении.</w:t>
      </w:r>
      <w:r w:rsidR="002222E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C4A29" w:rsidRPr="00F97F87" w:rsidRDefault="002222EF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Надлежащим извещением считается уведомление недропользователя 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дате, времени и месте рассмотрения вопроса о приостановлении, прекращении права пользования недрами путем направления по почте заказным письмом, с уведомлением о вручении, путем вручения извещения нарочным, </w:t>
      </w:r>
      <w:r w:rsidR="0021194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 почте либо факсом по последним известным реквизитам</w:t>
      </w:r>
      <w:r w:rsidR="001256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(почтовый или электронный адрес, номера факса и др.)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, предоставленных самим недропользователем.</w:t>
      </w:r>
      <w:proofErr w:type="gramEnd"/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изменения </w:t>
      </w:r>
      <w:r w:rsidR="004145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контактных 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данных, недропользователь обязан известить об этом уполномоченный </w:t>
      </w:r>
      <w:r w:rsidR="00293C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орган</w:t>
      </w:r>
      <w:r w:rsidR="00293C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реализации государственной политики по недропользованию за три дня до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их изменения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 При отсутствии такого</w:t>
      </w:r>
      <w:proofErr w:type="gramStart"/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,в</w:t>
      </w:r>
      <w:proofErr w:type="gramEnd"/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="000C4A2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извещения направляются по последнему известному адресу или номеру, и считаются доставленными, даже в случае если адресат по этому адресу более не находится.</w:t>
      </w:r>
    </w:p>
    <w:p w:rsidR="006E6D1B" w:rsidRPr="00F97F87" w:rsidRDefault="006E6D1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 В процессе рассмотрения вопроса недропользователь и/или его представители вправе выступать по рассматриваемому вопросу, давать свои пояснения, представлять доказательства.</w:t>
      </w:r>
    </w:p>
    <w:p w:rsidR="003137ED" w:rsidRPr="00F97F87" w:rsidRDefault="006E6D1B" w:rsidP="00364D5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6. Нарушение порядка извещения и рассмотрения вопроса приостановления или прекращения прав пользования недрами, является основанием для признания такого решения недействительным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256E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222E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</w:p>
    <w:p w:rsidR="000332E6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1256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805F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30:</w:t>
      </w:r>
    </w:p>
    <w:p w:rsidR="00DC7363" w:rsidRPr="00F97F87" w:rsidRDefault="008F1062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="006805F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256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, 4, 5, 6, 7, 8, 9, 10 и</w:t>
      </w:r>
      <w:r w:rsidR="006805FC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</w:t>
      </w:r>
      <w:r w:rsidR="001256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утратившими силу; </w:t>
      </w:r>
    </w:p>
    <w:p w:rsidR="00DC7363" w:rsidRPr="00F97F87" w:rsidRDefault="00DC7363" w:rsidP="00FF3C8B">
      <w:pPr>
        <w:pStyle w:val="tkTekst"/>
        <w:tabs>
          <w:tab w:val="left" w:pos="7371"/>
        </w:tabs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14-1: </w:t>
      </w:r>
    </w:p>
    <w:p w:rsidR="00B70C9D" w:rsidRPr="00F97F87" w:rsidRDefault="00DC7363" w:rsidP="00FF3C8B">
      <w:pPr>
        <w:pStyle w:val="tkTekst"/>
        <w:tabs>
          <w:tab w:val="left" w:pos="7371"/>
        </w:tabs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в абзаце первом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слово «объектам» заменить словами «месторождениям полезных ископаемых»;</w:t>
      </w:r>
    </w:p>
    <w:p w:rsidR="00B70C9D" w:rsidRPr="00F97F87" w:rsidRDefault="00DC7363" w:rsidP="00FF3C8B">
      <w:pPr>
        <w:pStyle w:val="tkTekst"/>
        <w:tabs>
          <w:tab w:val="left" w:pos="7371"/>
        </w:tabs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абзац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второй</w:t>
      </w:r>
      <w:r w:rsidR="005209F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изложить в следующей редакции: </w:t>
      </w:r>
    </w:p>
    <w:p w:rsidR="00723BFB" w:rsidRPr="00F97F87" w:rsidRDefault="00723BFB" w:rsidP="00FF3C8B">
      <w:pPr>
        <w:pStyle w:val="tkTekst"/>
        <w:tabs>
          <w:tab w:val="left" w:pos="7371"/>
        </w:tabs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 остальным участкам недр срок представления технического проекта определяется уполномоченным государственным органом по реализации государственной политики по недропользованию.». </w:t>
      </w:r>
    </w:p>
    <w:p w:rsidR="000C298F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1668D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C298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30-1:</w:t>
      </w:r>
    </w:p>
    <w:p w:rsidR="00365685" w:rsidRPr="00F97F87" w:rsidRDefault="000C298F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слово «объект» </w:t>
      </w:r>
      <w:r w:rsidR="001668D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слово</w:t>
      </w:r>
      <w:r w:rsidR="001668D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«участок»</w:t>
      </w:r>
      <w:r w:rsidR="003656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65685" w:rsidRPr="00F97F87" w:rsidRDefault="00723BF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 </w:t>
      </w:r>
      <w:r w:rsidR="003656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 изложить в следующей редакции:</w:t>
      </w:r>
    </w:p>
    <w:p w:rsidR="00365685" w:rsidRPr="00F97F87" w:rsidRDefault="001668D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137E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81329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568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Обязанность по составлению социального пакета распространяется на владельцев прав пользования недрами на месторождения полезных ископаемых общегосударственного значения,  находящиеся в стадии разработки полезных ископаемых. При этом в социальный пакет входит программа инвестирования в социально-бытовые условия местного сообщества (подготовка кадров, трудоустройство местного населения, строительство инфраструктуры и другие условия).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0B7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C45F0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32:</w:t>
      </w:r>
    </w:p>
    <w:p w:rsidR="00DC7363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2: </w:t>
      </w:r>
    </w:p>
    <w:p w:rsidR="00BC45F0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пункте 4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«объекта недропользования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209F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словами 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«участка недр»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BC45F0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7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BC45F0" w:rsidRPr="00F97F87" w:rsidRDefault="00BC45F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2796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дата первоначальной выдачи, дата продления и срок действия лицензии на право пользования недрами</w:t>
      </w:r>
      <w:proofErr w:type="gramStart"/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C45F0" w:rsidRPr="00F97F87" w:rsidRDefault="00A36295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23BF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8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признать утратившим силу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C7363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3: </w:t>
      </w:r>
    </w:p>
    <w:p w:rsidR="00BC45F0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5</w:t>
      </w:r>
      <w:r w:rsidR="00A3629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признать утратившим силу</w:t>
      </w:r>
      <w:r w:rsidR="00BC45F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27FA0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27FA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8 изложить в следующей редакции:</w:t>
      </w:r>
    </w:p>
    <w:p w:rsidR="00727FA0" w:rsidRPr="00F97F87" w:rsidRDefault="00727FA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2796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8)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фамилия, имя, отчество, подпись 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лицензиата-физического</w:t>
      </w:r>
      <w:proofErr w:type="gramEnd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лица, руководителя лицензиата-юридического лица или их представителей, а также печать юридического лица.»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727FA0" w:rsidRPr="00F97F87" w:rsidRDefault="00A5442D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 7 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части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 признать утратившим силу. </w:t>
      </w:r>
    </w:p>
    <w:p w:rsidR="00FE2D58" w:rsidRPr="00F97F87" w:rsidRDefault="00A418DA" w:rsidP="003E7B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0F9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33:</w:t>
      </w:r>
    </w:p>
    <w:p w:rsidR="003E7BED" w:rsidRPr="00F97F87" w:rsidRDefault="00B254E0" w:rsidP="003E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E7BE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части</w:t>
      </w:r>
      <w:r w:rsidR="002F372A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0F9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3E7BE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слова «</w:t>
      </w:r>
      <w:r w:rsidR="003E7BED"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отношении проявления или месторождения, открытого и зарегистрированного им в Кадастре» заменить словами «после сдачи заключительного отчета о проведенных геолого-поисковых работах».</w:t>
      </w:r>
    </w:p>
    <w:p w:rsidR="00EE5579" w:rsidRPr="00F97F87" w:rsidRDefault="00B70C9D" w:rsidP="003E7B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 </w:t>
      </w:r>
      <w:r w:rsidR="00EE557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5442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</w:t>
      </w:r>
      <w:r w:rsidR="00EE557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E5579" w:rsidRPr="00F97F87" w:rsidRDefault="00EE557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добавить </w:t>
      </w:r>
      <w:r w:rsidR="00FA00C0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часть</w:t>
      </w:r>
      <w:r w:rsidR="00A36295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8 следующего содержания:</w:t>
      </w:r>
    </w:p>
    <w:p w:rsidR="00EE5579" w:rsidRPr="00F97F87" w:rsidRDefault="00EE557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требуется проведение геолого-поисковых работ на следующие виды полезных ископаемых: </w:t>
      </w:r>
    </w:p>
    <w:p w:rsidR="00EE5579" w:rsidRPr="00F97F87" w:rsidRDefault="00EE557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песчано-гравийные проявления;</w:t>
      </w:r>
    </w:p>
    <w:p w:rsidR="00EE5579" w:rsidRPr="00F97F87" w:rsidRDefault="00EE557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суглинки;</w:t>
      </w:r>
    </w:p>
    <w:p w:rsidR="00EE5579" w:rsidRPr="00F97F87" w:rsidRDefault="00EE557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- поделочные камни;</w:t>
      </w:r>
    </w:p>
    <w:p w:rsidR="00EE5579" w:rsidRPr="00F97F87" w:rsidRDefault="00027B7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подземные воды</w:t>
      </w:r>
      <w:proofErr w:type="gramStart"/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E5579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</w:p>
    <w:p w:rsidR="00CB111F" w:rsidRPr="00F97F87" w:rsidRDefault="00A418DA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B111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35:</w:t>
      </w:r>
    </w:p>
    <w:p w:rsidR="00CB111F" w:rsidRPr="00F97F87" w:rsidRDefault="00CF2921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1 </w:t>
      </w:r>
      <w:r w:rsidR="00CB111F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пункт 1 изложить в следующей редакции:</w:t>
      </w:r>
    </w:p>
    <w:p w:rsidR="00CB111F" w:rsidRPr="00F97F87" w:rsidRDefault="00CB111F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на геологическое изучение недр в пределах прямоугольных координат угловых точек лицензионной площади на заявленные виды полезных ископаемых</w:t>
      </w:r>
      <w:proofErr w:type="gramStart"/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2C510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2C5104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C5104" w:rsidRPr="00F97F87" w:rsidRDefault="002C5104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часть 5 исключить.</w:t>
      </w:r>
    </w:p>
    <w:p w:rsidR="00EE38C2" w:rsidRPr="00F97F87" w:rsidRDefault="0097398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38C2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47:</w:t>
      </w:r>
    </w:p>
    <w:p w:rsidR="00EE38C2" w:rsidRPr="00F97F87" w:rsidRDefault="00EE38C2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слово «объекта» 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слово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DC736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«участка». </w:t>
      </w:r>
    </w:p>
    <w:p w:rsidR="00DC7363" w:rsidRPr="00F97F87" w:rsidRDefault="00973989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В статье 48:</w:t>
      </w:r>
    </w:p>
    <w:p w:rsidR="00DC7363" w:rsidRPr="00F97F87" w:rsidRDefault="003C5F0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DC736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C7363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C5F0B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абзаце первом 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после слов «</w:t>
      </w:r>
      <w:r w:rsidR="00B70C9D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государственные 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органы» добавить слова «и независимые эксперты»;</w:t>
      </w:r>
    </w:p>
    <w:p w:rsidR="003C5F0B" w:rsidRPr="00F97F87" w:rsidRDefault="00DC7363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</w:t>
      </w:r>
      <w:r w:rsidR="00F646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под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пункте 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«объектов недр» 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слова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3C5F0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«месторождений полезных ископаемых»</w:t>
      </w:r>
      <w:r w:rsidR="008A615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A6151" w:rsidRPr="00F97F87" w:rsidRDefault="00FA00C0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статью </w:t>
      </w:r>
      <w:r w:rsidR="008A615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дополнить</w:t>
      </w:r>
      <w:r w:rsidR="006A154E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5B9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частью </w:t>
      </w:r>
      <w:r w:rsidR="008A615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2-1 следующего содержания:</w:t>
      </w:r>
    </w:p>
    <w:p w:rsidR="008A6151" w:rsidRPr="00F97F87" w:rsidRDefault="00027B7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F5B9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2-1.</w:t>
      </w:r>
      <w:r w:rsidR="008A6151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Заключения экспертиз вступают в силу после их регистрации в уполномоченном государственном органе по реализации государственн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политики по недропользованию. </w:t>
      </w:r>
    </w:p>
    <w:p w:rsidR="008A6151" w:rsidRPr="00F97F87" w:rsidRDefault="008A6151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аттестации экспертов, проведения экспертиз и оформления заключения определяется Прави</w:t>
      </w:r>
      <w:r w:rsidR="00B853C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тельством Кыргызской Республики</w:t>
      </w:r>
      <w:proofErr w:type="gramStart"/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.»</w:t>
      </w:r>
      <w:r w:rsidR="00B853C8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B853C8" w:rsidRPr="00F97F87" w:rsidRDefault="00B853C8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EF5B9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</w:t>
      </w:r>
      <w:r w:rsidR="00F646E6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5 после слова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«органами» добавить сл</w:t>
      </w:r>
      <w:r w:rsidR="00027B77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ова «и независимыми экспертами». </w:t>
      </w:r>
    </w:p>
    <w:p w:rsidR="00242860" w:rsidRPr="00F97F87" w:rsidRDefault="00242860" w:rsidP="00FF3C8B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FE1C8E" w:rsidRPr="00F97F87" w:rsidRDefault="00FE1C8E" w:rsidP="00FF3C8B">
      <w:pPr>
        <w:spacing w:after="0" w:line="20" w:lineRule="atLeast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Статья 2.</w:t>
      </w:r>
    </w:p>
    <w:p w:rsidR="00FE1C8E" w:rsidRDefault="00FE1C8E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Недропользователи, получившие лицензии на право пользование недрами до вступления в силу Закона Кыргызской Республики 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недрах» </w:t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 9 августа 2012 года №160</w:t>
      </w: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скорректировать координаты угловых точек в соответствии с действующими техническими проектами, вне зависимости от стадии выполнения лицензионных условий (проектирование или проведение работ).».</w:t>
      </w:r>
    </w:p>
    <w:p w:rsidR="00576538" w:rsidRPr="00576538" w:rsidRDefault="00576538" w:rsidP="00576538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Продление срока действия на право пользования недрами полу</w:t>
      </w:r>
      <w:r w:rsidR="00250924">
        <w:rPr>
          <w:rFonts w:ascii="Times New Roman" w:hAnsi="Times New Roman" w:cs="Times New Roman"/>
          <w:color w:val="000000" w:themeColor="text1"/>
          <w:sz w:val="24"/>
          <w:szCs w:val="24"/>
        </w:rPr>
        <w:t>ченного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вступления в силу настоящего Закона </w:t>
      </w:r>
      <w:r w:rsidRPr="00576538">
        <w:rPr>
          <w:rFonts w:ascii="Times New Roman" w:hAnsi="Times New Roman" w:cs="Times New Roman"/>
          <w:color w:val="000000" w:themeColor="text1"/>
          <w:sz w:val="24"/>
          <w:szCs w:val="24"/>
        </w:rPr>
        <w:t>продлевается в порядке установленные настоящим Законом.</w:t>
      </w:r>
      <w:bookmarkStart w:id="0" w:name="_GoBack"/>
      <w:bookmarkEnd w:id="0"/>
    </w:p>
    <w:p w:rsidR="00FE1C8E" w:rsidRPr="00576538" w:rsidRDefault="00FE1C8E" w:rsidP="00FF3C8B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027B77" w:rsidRPr="00F97F87" w:rsidRDefault="00FE1C8E" w:rsidP="00FF3C8B">
      <w:pPr>
        <w:spacing w:after="0" w:line="20" w:lineRule="atLeast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Статья </w:t>
      </w:r>
      <w:r w:rsidR="0057653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3.</w:t>
      </w:r>
    </w:p>
    <w:p w:rsidR="00027B77" w:rsidRPr="00F97F87" w:rsidRDefault="00027B77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Закон вступает в силу по истечении пятнадцати дней со дня официального опубликования, за исключением частей </w:t>
      </w:r>
      <w:r w:rsidR="006A29B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первой и четырнадцатой с</w:t>
      </w:r>
      <w:r w:rsidR="005765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татьи 1, действие которых </w:t>
      </w:r>
      <w:r w:rsidR="006A29B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вступает в силу с 1 января 2016 года. </w:t>
      </w:r>
    </w:p>
    <w:p w:rsidR="006A29BB" w:rsidRPr="00F97F87" w:rsidRDefault="006A29BB" w:rsidP="00FF3C8B">
      <w:pPr>
        <w:pStyle w:val="a4"/>
        <w:spacing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Правительству </w:t>
      </w:r>
      <w:r w:rsidR="00EF5B9B" w:rsidRPr="00F97F87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в шестимесячный срок</w:t>
      </w:r>
      <w:r w:rsidRPr="00F97F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привести свои нормативные правовые акты в соответствие с настоящим Законом.</w:t>
      </w:r>
    </w:p>
    <w:p w:rsidR="006A29BB" w:rsidRPr="00F97F87" w:rsidRDefault="006A29B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EF5B9B" w:rsidRPr="00F97F87" w:rsidRDefault="00EF5B9B" w:rsidP="00DC5D60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5B9B" w:rsidRPr="00F97F87" w:rsidRDefault="00EF5B9B" w:rsidP="00DC5D60">
      <w:pPr>
        <w:pStyle w:val="tkTekst"/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Президент </w:t>
      </w:r>
    </w:p>
    <w:p w:rsidR="00EF5B9B" w:rsidRPr="00F97F87" w:rsidRDefault="00EF5B9B" w:rsidP="00DC5D60">
      <w:pPr>
        <w:pStyle w:val="tkTekst"/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646E6"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proofErr w:type="spellStart"/>
      <w:r w:rsidRPr="00F9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A.Атамбаев</w:t>
      </w:r>
      <w:proofErr w:type="spellEnd"/>
    </w:p>
    <w:p w:rsidR="00EF5B9B" w:rsidRPr="00F97F87" w:rsidRDefault="00EF5B9B" w:rsidP="00FF3C8B">
      <w:pPr>
        <w:pStyle w:val="tkTekst"/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5B9B" w:rsidRPr="00F97F87" w:rsidRDefault="00EF5B9B" w:rsidP="00FF3C8B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5B9B" w:rsidRPr="00F97F87" w:rsidSect="00B27A65">
      <w:footerReference w:type="default" r:id="rId12"/>
      <w:pgSz w:w="11906" w:h="16838"/>
      <w:pgMar w:top="1134" w:right="1274" w:bottom="1560" w:left="1701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4F" w:rsidRDefault="0033304F" w:rsidP="00113F0D">
      <w:pPr>
        <w:spacing w:after="0" w:line="240" w:lineRule="auto"/>
      </w:pPr>
      <w:r>
        <w:separator/>
      </w:r>
    </w:p>
  </w:endnote>
  <w:endnote w:type="continuationSeparator" w:id="0">
    <w:p w:rsidR="0033304F" w:rsidRDefault="0033304F" w:rsidP="0011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 w:rsidP="003137ED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4"/>
        <w:szCs w:val="24"/>
        <w:lang w:val="ky-KG" w:eastAsia="ru-RU"/>
      </w:rPr>
    </w:pPr>
  </w:p>
  <w:p w:rsidR="005C4CBB" w:rsidRPr="005C4CBB" w:rsidRDefault="00F93CFE" w:rsidP="00EF4D2B">
    <w:pPr>
      <w:widowControl w:val="0"/>
      <w:autoSpaceDE w:val="0"/>
      <w:autoSpaceDN w:val="0"/>
      <w:adjustRightInd w:val="0"/>
      <w:spacing w:after="0" w:line="240" w:lineRule="auto"/>
      <w:ind w:left="3540"/>
      <w:rPr>
        <w:rFonts w:ascii="Times New Roman" w:eastAsiaTheme="minorEastAsia" w:hAnsi="Times New Roman" w:cs="Times New Roman"/>
        <w:sz w:val="24"/>
        <w:szCs w:val="24"/>
        <w:lang w:eastAsia="ru-RU"/>
      </w:rPr>
    </w:pPr>
    <w:r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       </w:t>
    </w:r>
    <w:r w:rsidR="00EF4D2B">
      <w:rPr>
        <w:rFonts w:ascii="Times New Roman" w:eastAsiaTheme="minorEastAsia" w:hAnsi="Times New Roman" w:cs="Times New Roman"/>
        <w:sz w:val="24"/>
        <w:szCs w:val="24"/>
        <w:lang w:eastAsia="ru-RU"/>
      </w:rPr>
      <w:t>Министр _____________________</w:t>
    </w:r>
    <w:r w:rsidR="00A27DEB"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</w:t>
    </w:r>
    <w:r w:rsidR="00EF4D2B">
      <w:rPr>
        <w:rFonts w:ascii="Times New Roman" w:eastAsiaTheme="minorEastAsia" w:hAnsi="Times New Roman" w:cs="Times New Roman"/>
        <w:sz w:val="24"/>
        <w:szCs w:val="24"/>
        <w:lang w:eastAsia="ru-RU"/>
      </w:rPr>
      <w:t>О.Панкратов</w:t>
    </w:r>
  </w:p>
  <w:p w:rsidR="005C4CBB" w:rsidRPr="005C4CBB" w:rsidRDefault="005C4CBB" w:rsidP="005C4CBB">
    <w:pPr>
      <w:widowControl w:val="0"/>
      <w:autoSpaceDE w:val="0"/>
      <w:autoSpaceDN w:val="0"/>
      <w:adjustRightInd w:val="0"/>
      <w:spacing w:after="0" w:line="240" w:lineRule="auto"/>
      <w:ind w:left="4536"/>
      <w:jc w:val="right"/>
      <w:rPr>
        <w:rFonts w:ascii="Times New Roman" w:eastAsiaTheme="minorEastAsia" w:hAnsi="Times New Roman" w:cs="Times New Roman"/>
        <w:sz w:val="24"/>
        <w:szCs w:val="24"/>
        <w:lang w:eastAsia="ru-RU"/>
      </w:rPr>
    </w:pPr>
  </w:p>
  <w:p w:rsidR="005C4CBB" w:rsidRPr="005C4CBB" w:rsidRDefault="005C4CBB" w:rsidP="005C4CBB">
    <w:pPr>
      <w:spacing w:after="0" w:line="240" w:lineRule="auto"/>
      <w:jc w:val="both"/>
      <w:rPr>
        <w:rFonts w:ascii="Times New Roman" w:eastAsiaTheme="minorEastAsia" w:hAnsi="Times New Roman" w:cs="Times New Roman"/>
        <w:sz w:val="24"/>
        <w:szCs w:val="24"/>
        <w:lang w:eastAsia="ru-RU"/>
      </w:rPr>
    </w:pP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   «____»_____________2015 г.</w:t>
    </w:r>
  </w:p>
  <w:p w:rsidR="00854BB3" w:rsidRPr="005C4CBB" w:rsidRDefault="00854BB3" w:rsidP="005C4C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4F" w:rsidRDefault="0033304F" w:rsidP="00113F0D">
      <w:pPr>
        <w:spacing w:after="0" w:line="240" w:lineRule="auto"/>
      </w:pPr>
      <w:r>
        <w:separator/>
      </w:r>
    </w:p>
  </w:footnote>
  <w:footnote w:type="continuationSeparator" w:id="0">
    <w:p w:rsidR="0033304F" w:rsidRDefault="0033304F" w:rsidP="0011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33648"/>
    <w:multiLevelType w:val="hybridMultilevel"/>
    <w:tmpl w:val="692E613A"/>
    <w:lvl w:ilvl="0" w:tplc="284A20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94A70"/>
    <w:multiLevelType w:val="hybridMultilevel"/>
    <w:tmpl w:val="25A8F0CC"/>
    <w:lvl w:ilvl="0" w:tplc="51408FD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9365D1"/>
    <w:multiLevelType w:val="hybridMultilevel"/>
    <w:tmpl w:val="63D2F38C"/>
    <w:lvl w:ilvl="0" w:tplc="24B46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F67A6B"/>
    <w:multiLevelType w:val="hybridMultilevel"/>
    <w:tmpl w:val="7CB81954"/>
    <w:lvl w:ilvl="0" w:tplc="CE4483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5C5AC3"/>
    <w:multiLevelType w:val="hybridMultilevel"/>
    <w:tmpl w:val="E4E82528"/>
    <w:lvl w:ilvl="0" w:tplc="7B4C7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9F48B3"/>
    <w:multiLevelType w:val="hybridMultilevel"/>
    <w:tmpl w:val="132CDC8C"/>
    <w:lvl w:ilvl="0" w:tplc="64628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C21A27"/>
    <w:multiLevelType w:val="hybridMultilevel"/>
    <w:tmpl w:val="DAE8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3C2"/>
    <w:rsid w:val="00011B3D"/>
    <w:rsid w:val="000135D4"/>
    <w:rsid w:val="00027B77"/>
    <w:rsid w:val="000332E6"/>
    <w:rsid w:val="000340E1"/>
    <w:rsid w:val="00041064"/>
    <w:rsid w:val="00042DD7"/>
    <w:rsid w:val="00046552"/>
    <w:rsid w:val="00090D42"/>
    <w:rsid w:val="000B17B7"/>
    <w:rsid w:val="000C298F"/>
    <w:rsid w:val="000C2C5C"/>
    <w:rsid w:val="000C4A29"/>
    <w:rsid w:val="000C4B85"/>
    <w:rsid w:val="000C72B7"/>
    <w:rsid w:val="000D0E2E"/>
    <w:rsid w:val="000D522E"/>
    <w:rsid w:val="000E33F5"/>
    <w:rsid w:val="000E58EA"/>
    <w:rsid w:val="000F31BA"/>
    <w:rsid w:val="000F6220"/>
    <w:rsid w:val="001021E7"/>
    <w:rsid w:val="00113F0D"/>
    <w:rsid w:val="001202F8"/>
    <w:rsid w:val="0012480C"/>
    <w:rsid w:val="0012562D"/>
    <w:rsid w:val="00126C99"/>
    <w:rsid w:val="001324DF"/>
    <w:rsid w:val="00137584"/>
    <w:rsid w:val="001406BC"/>
    <w:rsid w:val="00143BFE"/>
    <w:rsid w:val="00147DC4"/>
    <w:rsid w:val="00156BF3"/>
    <w:rsid w:val="00166335"/>
    <w:rsid w:val="001668DB"/>
    <w:rsid w:val="00175606"/>
    <w:rsid w:val="00176796"/>
    <w:rsid w:val="00185E66"/>
    <w:rsid w:val="001A5BB8"/>
    <w:rsid w:val="001C6E22"/>
    <w:rsid w:val="001E549F"/>
    <w:rsid w:val="00211941"/>
    <w:rsid w:val="00211E37"/>
    <w:rsid w:val="0022110F"/>
    <w:rsid w:val="00221C97"/>
    <w:rsid w:val="002222EF"/>
    <w:rsid w:val="002278D1"/>
    <w:rsid w:val="00234391"/>
    <w:rsid w:val="002409D9"/>
    <w:rsid w:val="00242860"/>
    <w:rsid w:val="0024303E"/>
    <w:rsid w:val="00244A76"/>
    <w:rsid w:val="00250924"/>
    <w:rsid w:val="00251786"/>
    <w:rsid w:val="0026199A"/>
    <w:rsid w:val="002632F2"/>
    <w:rsid w:val="002638B0"/>
    <w:rsid w:val="00281C4E"/>
    <w:rsid w:val="002848CF"/>
    <w:rsid w:val="0028524B"/>
    <w:rsid w:val="00287EF7"/>
    <w:rsid w:val="00293C29"/>
    <w:rsid w:val="00294D4F"/>
    <w:rsid w:val="00294EDC"/>
    <w:rsid w:val="002A0CAF"/>
    <w:rsid w:val="002A3FAD"/>
    <w:rsid w:val="002B5A2B"/>
    <w:rsid w:val="002C0F94"/>
    <w:rsid w:val="002C1517"/>
    <w:rsid w:val="002C36E0"/>
    <w:rsid w:val="002C4B72"/>
    <w:rsid w:val="002C5104"/>
    <w:rsid w:val="002C6313"/>
    <w:rsid w:val="002D02CA"/>
    <w:rsid w:val="002D234C"/>
    <w:rsid w:val="002D5CAD"/>
    <w:rsid w:val="002D6230"/>
    <w:rsid w:val="002F372A"/>
    <w:rsid w:val="00307D28"/>
    <w:rsid w:val="003137ED"/>
    <w:rsid w:val="00317844"/>
    <w:rsid w:val="00321865"/>
    <w:rsid w:val="00321915"/>
    <w:rsid w:val="0033304F"/>
    <w:rsid w:val="00337906"/>
    <w:rsid w:val="00347650"/>
    <w:rsid w:val="003477FA"/>
    <w:rsid w:val="00350789"/>
    <w:rsid w:val="00364D50"/>
    <w:rsid w:val="00365685"/>
    <w:rsid w:val="003666E1"/>
    <w:rsid w:val="00381EB4"/>
    <w:rsid w:val="003820E8"/>
    <w:rsid w:val="00384145"/>
    <w:rsid w:val="003941D4"/>
    <w:rsid w:val="0039493B"/>
    <w:rsid w:val="003A2F03"/>
    <w:rsid w:val="003B0CA9"/>
    <w:rsid w:val="003B2441"/>
    <w:rsid w:val="003B2E8D"/>
    <w:rsid w:val="003C5F0B"/>
    <w:rsid w:val="003D765F"/>
    <w:rsid w:val="003E0C73"/>
    <w:rsid w:val="003E7BED"/>
    <w:rsid w:val="0041336E"/>
    <w:rsid w:val="004145E6"/>
    <w:rsid w:val="00422188"/>
    <w:rsid w:val="004244E3"/>
    <w:rsid w:val="0042590D"/>
    <w:rsid w:val="004352C3"/>
    <w:rsid w:val="00441649"/>
    <w:rsid w:val="004427C1"/>
    <w:rsid w:val="00443508"/>
    <w:rsid w:val="00452DD1"/>
    <w:rsid w:val="00460B7F"/>
    <w:rsid w:val="00463CCB"/>
    <w:rsid w:val="00466C7E"/>
    <w:rsid w:val="00474CE8"/>
    <w:rsid w:val="00485337"/>
    <w:rsid w:val="00487297"/>
    <w:rsid w:val="004B2DBF"/>
    <w:rsid w:val="004B64E7"/>
    <w:rsid w:val="004C7188"/>
    <w:rsid w:val="004D08D7"/>
    <w:rsid w:val="004D6949"/>
    <w:rsid w:val="004F2A5A"/>
    <w:rsid w:val="004F49A0"/>
    <w:rsid w:val="004F745D"/>
    <w:rsid w:val="005169FA"/>
    <w:rsid w:val="005209F2"/>
    <w:rsid w:val="005250EA"/>
    <w:rsid w:val="00536D02"/>
    <w:rsid w:val="005427E8"/>
    <w:rsid w:val="00557FF2"/>
    <w:rsid w:val="00564E04"/>
    <w:rsid w:val="00576538"/>
    <w:rsid w:val="0058658F"/>
    <w:rsid w:val="005875C1"/>
    <w:rsid w:val="00590CFB"/>
    <w:rsid w:val="005A486F"/>
    <w:rsid w:val="005A5863"/>
    <w:rsid w:val="005A58C3"/>
    <w:rsid w:val="005B0BD0"/>
    <w:rsid w:val="005B449A"/>
    <w:rsid w:val="005C4CBB"/>
    <w:rsid w:val="005C5889"/>
    <w:rsid w:val="005D1126"/>
    <w:rsid w:val="005D142D"/>
    <w:rsid w:val="005D5E2B"/>
    <w:rsid w:val="005E2CE2"/>
    <w:rsid w:val="005F4C31"/>
    <w:rsid w:val="00604A2B"/>
    <w:rsid w:val="00611F74"/>
    <w:rsid w:val="006142B0"/>
    <w:rsid w:val="006547DD"/>
    <w:rsid w:val="0067207D"/>
    <w:rsid w:val="00676013"/>
    <w:rsid w:val="006805FC"/>
    <w:rsid w:val="00684290"/>
    <w:rsid w:val="0068662C"/>
    <w:rsid w:val="00691C79"/>
    <w:rsid w:val="0069648F"/>
    <w:rsid w:val="00697EBC"/>
    <w:rsid w:val="006A1342"/>
    <w:rsid w:val="006A154E"/>
    <w:rsid w:val="006A29BB"/>
    <w:rsid w:val="006B5CAB"/>
    <w:rsid w:val="006C1106"/>
    <w:rsid w:val="006C15D7"/>
    <w:rsid w:val="006C4D01"/>
    <w:rsid w:val="006C6EA7"/>
    <w:rsid w:val="006E5E70"/>
    <w:rsid w:val="006E6D1B"/>
    <w:rsid w:val="006F00CE"/>
    <w:rsid w:val="006F6220"/>
    <w:rsid w:val="0070333D"/>
    <w:rsid w:val="00704B69"/>
    <w:rsid w:val="00706818"/>
    <w:rsid w:val="007074BA"/>
    <w:rsid w:val="00723BFB"/>
    <w:rsid w:val="00727FA0"/>
    <w:rsid w:val="00741CDD"/>
    <w:rsid w:val="00751011"/>
    <w:rsid w:val="00754276"/>
    <w:rsid w:val="00757C96"/>
    <w:rsid w:val="00766827"/>
    <w:rsid w:val="00783AE6"/>
    <w:rsid w:val="00787865"/>
    <w:rsid w:val="007B2C22"/>
    <w:rsid w:val="007B653F"/>
    <w:rsid w:val="007C0641"/>
    <w:rsid w:val="007C4A3C"/>
    <w:rsid w:val="007E16CC"/>
    <w:rsid w:val="007E5040"/>
    <w:rsid w:val="007E55F8"/>
    <w:rsid w:val="007E72F0"/>
    <w:rsid w:val="007F439C"/>
    <w:rsid w:val="0081329E"/>
    <w:rsid w:val="0081423D"/>
    <w:rsid w:val="00826645"/>
    <w:rsid w:val="008310AF"/>
    <w:rsid w:val="00834459"/>
    <w:rsid w:val="00842535"/>
    <w:rsid w:val="00851A3D"/>
    <w:rsid w:val="00852813"/>
    <w:rsid w:val="00854BB3"/>
    <w:rsid w:val="00854F65"/>
    <w:rsid w:val="00863182"/>
    <w:rsid w:val="00866A38"/>
    <w:rsid w:val="0088391C"/>
    <w:rsid w:val="00890382"/>
    <w:rsid w:val="00891FB7"/>
    <w:rsid w:val="008A55C0"/>
    <w:rsid w:val="008A6151"/>
    <w:rsid w:val="008B0A4E"/>
    <w:rsid w:val="008C488C"/>
    <w:rsid w:val="008C7A9E"/>
    <w:rsid w:val="008D2A8C"/>
    <w:rsid w:val="008D5F32"/>
    <w:rsid w:val="008E07E8"/>
    <w:rsid w:val="008E4D30"/>
    <w:rsid w:val="008E7737"/>
    <w:rsid w:val="008F09DE"/>
    <w:rsid w:val="008F1062"/>
    <w:rsid w:val="008F782E"/>
    <w:rsid w:val="00901651"/>
    <w:rsid w:val="00903319"/>
    <w:rsid w:val="00907840"/>
    <w:rsid w:val="009210BB"/>
    <w:rsid w:val="0092574D"/>
    <w:rsid w:val="00926E2A"/>
    <w:rsid w:val="009308CF"/>
    <w:rsid w:val="009342CF"/>
    <w:rsid w:val="009369E0"/>
    <w:rsid w:val="009440E3"/>
    <w:rsid w:val="009552B9"/>
    <w:rsid w:val="009564DC"/>
    <w:rsid w:val="009738D6"/>
    <w:rsid w:val="00973989"/>
    <w:rsid w:val="009800BE"/>
    <w:rsid w:val="009815BB"/>
    <w:rsid w:val="00984DCE"/>
    <w:rsid w:val="00985B32"/>
    <w:rsid w:val="00985C9C"/>
    <w:rsid w:val="00997C2E"/>
    <w:rsid w:val="009A1D11"/>
    <w:rsid w:val="009A24F0"/>
    <w:rsid w:val="009A4852"/>
    <w:rsid w:val="009B0558"/>
    <w:rsid w:val="009B2F68"/>
    <w:rsid w:val="009B3A86"/>
    <w:rsid w:val="009D0105"/>
    <w:rsid w:val="009D0E95"/>
    <w:rsid w:val="009D16AB"/>
    <w:rsid w:val="009D5A9D"/>
    <w:rsid w:val="009D6FA0"/>
    <w:rsid w:val="009E201E"/>
    <w:rsid w:val="00A00616"/>
    <w:rsid w:val="00A026F8"/>
    <w:rsid w:val="00A243C1"/>
    <w:rsid w:val="00A27DEB"/>
    <w:rsid w:val="00A34720"/>
    <w:rsid w:val="00A36295"/>
    <w:rsid w:val="00A418DA"/>
    <w:rsid w:val="00A41BC3"/>
    <w:rsid w:val="00A512E2"/>
    <w:rsid w:val="00A538B5"/>
    <w:rsid w:val="00A5442D"/>
    <w:rsid w:val="00A61094"/>
    <w:rsid w:val="00A674C0"/>
    <w:rsid w:val="00A70E52"/>
    <w:rsid w:val="00A83EA0"/>
    <w:rsid w:val="00A858FE"/>
    <w:rsid w:val="00A90104"/>
    <w:rsid w:val="00A90EE6"/>
    <w:rsid w:val="00A961C6"/>
    <w:rsid w:val="00AA0597"/>
    <w:rsid w:val="00AC698B"/>
    <w:rsid w:val="00AD48D4"/>
    <w:rsid w:val="00AD5B11"/>
    <w:rsid w:val="00AD7CEB"/>
    <w:rsid w:val="00AE08F5"/>
    <w:rsid w:val="00AE0A05"/>
    <w:rsid w:val="00AF1216"/>
    <w:rsid w:val="00AF348F"/>
    <w:rsid w:val="00AF51C8"/>
    <w:rsid w:val="00B03C86"/>
    <w:rsid w:val="00B2242B"/>
    <w:rsid w:val="00B232F2"/>
    <w:rsid w:val="00B254E0"/>
    <w:rsid w:val="00B27A65"/>
    <w:rsid w:val="00B3317C"/>
    <w:rsid w:val="00B5178D"/>
    <w:rsid w:val="00B52850"/>
    <w:rsid w:val="00B5343C"/>
    <w:rsid w:val="00B62697"/>
    <w:rsid w:val="00B6448A"/>
    <w:rsid w:val="00B67568"/>
    <w:rsid w:val="00B70C9D"/>
    <w:rsid w:val="00B843B8"/>
    <w:rsid w:val="00B853C8"/>
    <w:rsid w:val="00BA791C"/>
    <w:rsid w:val="00BC01AC"/>
    <w:rsid w:val="00BC45F0"/>
    <w:rsid w:val="00BD3D3C"/>
    <w:rsid w:val="00BD74D3"/>
    <w:rsid w:val="00BE1F04"/>
    <w:rsid w:val="00BF41E3"/>
    <w:rsid w:val="00BF7967"/>
    <w:rsid w:val="00C02E90"/>
    <w:rsid w:val="00C11D36"/>
    <w:rsid w:val="00C12A22"/>
    <w:rsid w:val="00C20FA2"/>
    <w:rsid w:val="00C22A2E"/>
    <w:rsid w:val="00C45C9B"/>
    <w:rsid w:val="00C46A7B"/>
    <w:rsid w:val="00C52E3B"/>
    <w:rsid w:val="00C718A8"/>
    <w:rsid w:val="00C71C90"/>
    <w:rsid w:val="00C77E03"/>
    <w:rsid w:val="00C833D4"/>
    <w:rsid w:val="00C936FE"/>
    <w:rsid w:val="00C96BF4"/>
    <w:rsid w:val="00CA2B03"/>
    <w:rsid w:val="00CB111F"/>
    <w:rsid w:val="00CB4A22"/>
    <w:rsid w:val="00CB7E29"/>
    <w:rsid w:val="00CC136D"/>
    <w:rsid w:val="00CE00FB"/>
    <w:rsid w:val="00CE19D9"/>
    <w:rsid w:val="00CF2921"/>
    <w:rsid w:val="00CF373C"/>
    <w:rsid w:val="00D00898"/>
    <w:rsid w:val="00D31A6F"/>
    <w:rsid w:val="00D46677"/>
    <w:rsid w:val="00D52938"/>
    <w:rsid w:val="00D6062F"/>
    <w:rsid w:val="00D60B14"/>
    <w:rsid w:val="00D6210F"/>
    <w:rsid w:val="00D77451"/>
    <w:rsid w:val="00D87134"/>
    <w:rsid w:val="00D87937"/>
    <w:rsid w:val="00D95C34"/>
    <w:rsid w:val="00DA593E"/>
    <w:rsid w:val="00DB1672"/>
    <w:rsid w:val="00DB33C2"/>
    <w:rsid w:val="00DB446E"/>
    <w:rsid w:val="00DC11EA"/>
    <w:rsid w:val="00DC4536"/>
    <w:rsid w:val="00DC5D60"/>
    <w:rsid w:val="00DC7363"/>
    <w:rsid w:val="00DD05F4"/>
    <w:rsid w:val="00DF0455"/>
    <w:rsid w:val="00DF2B9C"/>
    <w:rsid w:val="00DF48F9"/>
    <w:rsid w:val="00E0087D"/>
    <w:rsid w:val="00E14812"/>
    <w:rsid w:val="00E215F5"/>
    <w:rsid w:val="00E256E4"/>
    <w:rsid w:val="00E308A9"/>
    <w:rsid w:val="00E32178"/>
    <w:rsid w:val="00E330A2"/>
    <w:rsid w:val="00E47CDD"/>
    <w:rsid w:val="00E53FE9"/>
    <w:rsid w:val="00E55787"/>
    <w:rsid w:val="00E57066"/>
    <w:rsid w:val="00E57A3B"/>
    <w:rsid w:val="00E65500"/>
    <w:rsid w:val="00E67EE3"/>
    <w:rsid w:val="00EA37B6"/>
    <w:rsid w:val="00ED02C9"/>
    <w:rsid w:val="00ED0AD8"/>
    <w:rsid w:val="00ED7833"/>
    <w:rsid w:val="00ED7ABF"/>
    <w:rsid w:val="00EE38C2"/>
    <w:rsid w:val="00EE5579"/>
    <w:rsid w:val="00EF0C49"/>
    <w:rsid w:val="00EF1037"/>
    <w:rsid w:val="00EF4D2B"/>
    <w:rsid w:val="00EF5B9B"/>
    <w:rsid w:val="00F103A3"/>
    <w:rsid w:val="00F15FF5"/>
    <w:rsid w:val="00F16398"/>
    <w:rsid w:val="00F179F6"/>
    <w:rsid w:val="00F2796D"/>
    <w:rsid w:val="00F31A20"/>
    <w:rsid w:val="00F4095B"/>
    <w:rsid w:val="00F4451C"/>
    <w:rsid w:val="00F5067A"/>
    <w:rsid w:val="00F523A5"/>
    <w:rsid w:val="00F646E6"/>
    <w:rsid w:val="00F64C6B"/>
    <w:rsid w:val="00F66CBB"/>
    <w:rsid w:val="00F71D57"/>
    <w:rsid w:val="00F83438"/>
    <w:rsid w:val="00F84DFF"/>
    <w:rsid w:val="00F93CFE"/>
    <w:rsid w:val="00F946DC"/>
    <w:rsid w:val="00F97F87"/>
    <w:rsid w:val="00FA00C0"/>
    <w:rsid w:val="00FA46A8"/>
    <w:rsid w:val="00FA55B1"/>
    <w:rsid w:val="00FB4690"/>
    <w:rsid w:val="00FC435A"/>
    <w:rsid w:val="00FC4801"/>
    <w:rsid w:val="00FC4DFE"/>
    <w:rsid w:val="00FD11D8"/>
    <w:rsid w:val="00FD3EFE"/>
    <w:rsid w:val="00FD55F3"/>
    <w:rsid w:val="00FE1C8E"/>
    <w:rsid w:val="00FE2D58"/>
    <w:rsid w:val="00FE7288"/>
    <w:rsid w:val="00FF3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D4"/>
  </w:style>
  <w:style w:type="paragraph" w:styleId="1">
    <w:name w:val="heading 1"/>
    <w:basedOn w:val="a"/>
    <w:next w:val="a"/>
    <w:link w:val="10"/>
    <w:uiPriority w:val="9"/>
    <w:qFormat/>
    <w:rsid w:val="006A29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C71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C718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C718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477FA"/>
    <w:pPr>
      <w:ind w:left="720"/>
      <w:contextualSpacing/>
    </w:pPr>
  </w:style>
  <w:style w:type="paragraph" w:styleId="a4">
    <w:name w:val="No Spacing"/>
    <w:uiPriority w:val="1"/>
    <w:qFormat/>
    <w:rsid w:val="00783AE6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757C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B64E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179F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A29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11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3F0D"/>
  </w:style>
  <w:style w:type="paragraph" w:styleId="a8">
    <w:name w:val="footer"/>
    <w:basedOn w:val="a"/>
    <w:link w:val="a9"/>
    <w:uiPriority w:val="99"/>
    <w:unhideWhenUsed/>
    <w:rsid w:val="0011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3F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29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C71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C718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C718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477FA"/>
    <w:pPr>
      <w:ind w:left="720"/>
      <w:contextualSpacing/>
    </w:pPr>
  </w:style>
  <w:style w:type="paragraph" w:styleId="a4">
    <w:name w:val="No Spacing"/>
    <w:uiPriority w:val="1"/>
    <w:qFormat/>
    <w:rsid w:val="00783AE6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757C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B64E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179F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A29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11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3F0D"/>
  </w:style>
  <w:style w:type="paragraph" w:styleId="a8">
    <w:name w:val="footer"/>
    <w:basedOn w:val="a"/>
    <w:link w:val="a9"/>
    <w:uiPriority w:val="99"/>
    <w:unhideWhenUsed/>
    <w:rsid w:val="0011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28587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44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2B584-2C10-49B1-A619-BFF5CD5D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6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Elmyrza Ukubaev</dc:creator>
  <cp:keywords/>
  <dc:description/>
  <cp:lastModifiedBy>Айжан Расулова</cp:lastModifiedBy>
  <cp:revision>49</cp:revision>
  <cp:lastPrinted>2015-09-15T08:43:00Z</cp:lastPrinted>
  <dcterms:created xsi:type="dcterms:W3CDTF">2015-04-13T07:26:00Z</dcterms:created>
  <dcterms:modified xsi:type="dcterms:W3CDTF">2015-09-16T03:53:00Z</dcterms:modified>
</cp:coreProperties>
</file>